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767B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767BC1">
        <w:rPr>
          <w:rFonts w:ascii="GHEA Grapalat" w:hAnsi="GHEA Grapalat"/>
          <w:b/>
          <w:szCs w:val="24"/>
        </w:rPr>
        <w:t>ОБЪЯВЛЕНИЕ</w:t>
      </w:r>
    </w:p>
    <w:p w:rsidR="00DE1183" w:rsidRPr="00767BC1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 заключенном договоре</w:t>
      </w:r>
    </w:p>
    <w:p w:rsidR="003F6462" w:rsidRPr="00767B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767BC1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bookmarkStart w:id="1" w:name="_Hlk68517052"/>
      <w:r w:rsidRPr="00767BC1">
        <w:rPr>
          <w:rFonts w:ascii="GHEA Grapalat" w:hAnsi="GHEA Grapalat"/>
          <w:sz w:val="20"/>
          <w:szCs w:val="24"/>
        </w:rPr>
        <w:t xml:space="preserve">ЗАО </w:t>
      </w:r>
      <w:r w:rsidR="00FC4A56" w:rsidRPr="00FC4A56">
        <w:rPr>
          <w:rFonts w:ascii="GHEA Grapalat" w:hAnsi="GHEA Grapalat" w:hint="eastAsia"/>
          <w:sz w:val="20"/>
          <w:szCs w:val="24"/>
        </w:rPr>
        <w:t>Центр</w:t>
      </w:r>
      <w:r w:rsidR="00FC4A56" w:rsidRPr="00FC4A56">
        <w:rPr>
          <w:rFonts w:ascii="GHEA Grapalat" w:hAnsi="GHEA Grapalat"/>
          <w:sz w:val="20"/>
          <w:szCs w:val="24"/>
        </w:rPr>
        <w:t xml:space="preserve"> </w:t>
      </w:r>
      <w:r w:rsidR="00FC4A56" w:rsidRPr="00FC4A56">
        <w:rPr>
          <w:rFonts w:ascii="GHEA Grapalat" w:hAnsi="GHEA Grapalat" w:hint="eastAsia"/>
          <w:sz w:val="20"/>
          <w:szCs w:val="24"/>
        </w:rPr>
        <w:t>Производства</w:t>
      </w:r>
      <w:r w:rsidR="00FC4A56" w:rsidRPr="00FC4A56">
        <w:rPr>
          <w:rFonts w:ascii="GHEA Grapalat" w:hAnsi="GHEA Grapalat"/>
          <w:sz w:val="20"/>
          <w:szCs w:val="24"/>
        </w:rPr>
        <w:t xml:space="preserve"> </w:t>
      </w:r>
      <w:r w:rsidR="00FC4A56" w:rsidRPr="00FC4A56">
        <w:rPr>
          <w:rFonts w:ascii="GHEA Grapalat" w:hAnsi="GHEA Grapalat" w:hint="eastAsia"/>
          <w:sz w:val="20"/>
          <w:szCs w:val="24"/>
        </w:rPr>
        <w:t>Радиоизотопов</w:t>
      </w:r>
      <w:r w:rsidR="00FC4A56" w:rsidRPr="00FC4A56">
        <w:rPr>
          <w:rFonts w:ascii="GHEA Grapalat" w:hAnsi="GHEA Grapalat"/>
          <w:sz w:val="20"/>
          <w:szCs w:val="24"/>
        </w:rPr>
        <w:t xml:space="preserve"> </w:t>
      </w:r>
      <w:bookmarkEnd w:id="1"/>
      <w:r w:rsidR="005461BC" w:rsidRPr="00767BC1">
        <w:rPr>
          <w:rFonts w:ascii="GHEA Grapalat" w:hAnsi="GHEA Grapalat"/>
          <w:sz w:val="20"/>
          <w:szCs w:val="24"/>
        </w:rPr>
        <w:t xml:space="preserve">ниже представляет информацию о </w:t>
      </w:r>
      <w:r w:rsidR="005461BC" w:rsidRPr="00767BC1">
        <w:rPr>
          <w:rFonts w:ascii="GHEA Grapalat" w:hAnsi="GHEA Grapalat"/>
          <w:sz w:val="20"/>
        </w:rPr>
        <w:t xml:space="preserve">договоре </w:t>
      </w:r>
      <w:r w:rsidR="003939D3" w:rsidRPr="00767BC1">
        <w:rPr>
          <w:rFonts w:ascii="GHEA Grapalat" w:hAnsi="GHEA Grapalat"/>
          <w:sz w:val="20"/>
        </w:rPr>
        <w:t>№</w:t>
      </w:r>
      <w:r w:rsidRPr="00767BC1">
        <w:rPr>
          <w:rFonts w:ascii="GHEA Grapalat" w:hAnsi="GHEA Grapalat"/>
          <w:sz w:val="20"/>
        </w:rPr>
        <w:t xml:space="preserve"> </w:t>
      </w:r>
      <w:r w:rsidR="00FC4A56">
        <w:rPr>
          <w:rFonts w:ascii="GHEA Grapalat" w:hAnsi="GHEA Grapalat"/>
          <w:sz w:val="20"/>
        </w:rPr>
        <w:t>UAK-</w:t>
      </w:r>
      <w:r w:rsidR="004C5D5D">
        <w:rPr>
          <w:rFonts w:ascii="GHEA Grapalat" w:hAnsi="GHEA Grapalat"/>
          <w:sz w:val="20"/>
        </w:rPr>
        <w:t>GHAPDzB-21/2</w:t>
      </w:r>
      <w:r w:rsidR="005461BC" w:rsidRPr="00767BC1">
        <w:rPr>
          <w:rFonts w:ascii="GHEA Grapalat" w:hAnsi="GHEA Grapalat"/>
          <w:sz w:val="20"/>
        </w:rPr>
        <w:t xml:space="preserve">, заключенном </w:t>
      </w:r>
      <w:r w:rsidRPr="00767BC1">
        <w:rPr>
          <w:rFonts w:ascii="GHEA Grapalat" w:hAnsi="GHEA Grapalat"/>
          <w:sz w:val="20"/>
        </w:rPr>
        <w:t xml:space="preserve"> </w:t>
      </w:r>
      <w:r w:rsidR="005461BC" w:rsidRPr="00767BC1">
        <w:rPr>
          <w:rFonts w:ascii="GHEA Grapalat" w:hAnsi="GHEA Grapalat"/>
          <w:sz w:val="20"/>
        </w:rPr>
        <w:t>20</w:t>
      </w:r>
      <w:r w:rsidRPr="00767BC1">
        <w:rPr>
          <w:rFonts w:ascii="GHEA Grapalat" w:hAnsi="GHEA Grapalat"/>
          <w:sz w:val="20"/>
        </w:rPr>
        <w:t>2</w:t>
      </w:r>
      <w:r w:rsidR="00767BC1" w:rsidRPr="00767BC1">
        <w:rPr>
          <w:rFonts w:ascii="GHEA Grapalat" w:hAnsi="GHEA Grapalat"/>
          <w:sz w:val="20"/>
        </w:rPr>
        <w:t>1</w:t>
      </w:r>
      <w:r w:rsidRPr="00767BC1">
        <w:rPr>
          <w:rFonts w:ascii="GHEA Grapalat" w:hAnsi="GHEA Grapalat"/>
          <w:sz w:val="20"/>
        </w:rPr>
        <w:t xml:space="preserve"> </w:t>
      </w:r>
      <w:r w:rsidR="005461BC" w:rsidRPr="00767BC1">
        <w:rPr>
          <w:rFonts w:ascii="GHEA Grapalat" w:hAnsi="GHEA Grapalat"/>
          <w:sz w:val="20"/>
        </w:rPr>
        <w:t xml:space="preserve">года </w:t>
      </w:r>
      <w:r w:rsidR="004C5D5D">
        <w:rPr>
          <w:rFonts w:ascii="GHEA Grapalat" w:hAnsi="GHEA Grapalat"/>
          <w:sz w:val="20"/>
          <w:lang w:val="hy-AM"/>
        </w:rPr>
        <w:t>05</w:t>
      </w:r>
      <w:r w:rsidR="001E68C1" w:rsidRPr="00767BC1">
        <w:rPr>
          <w:rFonts w:ascii="GHEA Grapalat" w:hAnsi="GHEA Grapalat"/>
          <w:sz w:val="20"/>
        </w:rPr>
        <w:t xml:space="preserve"> </w:t>
      </w:r>
      <w:r w:rsidR="004C5D5D">
        <w:rPr>
          <w:rFonts w:ascii="GHEA Grapalat" w:hAnsi="GHEA Grapalat"/>
          <w:sz w:val="20"/>
        </w:rPr>
        <w:t>апреля</w:t>
      </w:r>
      <w:r w:rsidRPr="00767BC1">
        <w:rPr>
          <w:rFonts w:ascii="GHEA Grapalat" w:hAnsi="GHEA Grapalat"/>
          <w:sz w:val="20"/>
        </w:rPr>
        <w:t xml:space="preserve"> </w:t>
      </w:r>
      <w:r w:rsidR="008F4088" w:rsidRPr="00767BC1">
        <w:rPr>
          <w:rFonts w:ascii="GHEA Grapalat" w:hAnsi="GHEA Grapalat"/>
          <w:sz w:val="20"/>
        </w:rPr>
        <w:t xml:space="preserve">в результате </w:t>
      </w:r>
      <w:r w:rsidR="008F36E5" w:rsidRPr="00767BC1">
        <w:rPr>
          <w:rFonts w:ascii="GHEA Grapalat" w:hAnsi="GHEA Grapalat"/>
          <w:sz w:val="20"/>
        </w:rPr>
        <w:t>процедуры закупки по</w:t>
      </w:r>
      <w:r w:rsidR="00620A72" w:rsidRPr="00767BC1">
        <w:rPr>
          <w:rFonts w:ascii="GHEA Grapalat" w:hAnsi="GHEA Grapalat"/>
          <w:sz w:val="20"/>
        </w:rPr>
        <w:t>д</w:t>
      </w:r>
      <w:r w:rsidR="008F36E5" w:rsidRPr="00767BC1">
        <w:rPr>
          <w:rFonts w:ascii="GHEA Grapalat" w:hAnsi="GHEA Grapalat"/>
          <w:sz w:val="20"/>
        </w:rPr>
        <w:t xml:space="preserve"> код</w:t>
      </w:r>
      <w:r w:rsidR="00620A72" w:rsidRPr="00767BC1">
        <w:rPr>
          <w:rFonts w:ascii="GHEA Grapalat" w:hAnsi="GHEA Grapalat"/>
          <w:sz w:val="20"/>
        </w:rPr>
        <w:t>ом</w:t>
      </w:r>
      <w:r w:rsidR="00620A72" w:rsidRPr="00767BC1">
        <w:rPr>
          <w:rFonts w:ascii="GHEA Grapalat" w:hAnsi="GHEA Grapalat"/>
        </w:rPr>
        <w:t xml:space="preserve"> </w:t>
      </w:r>
      <w:r w:rsidR="00FC4A56">
        <w:rPr>
          <w:rFonts w:ascii="GHEA Grapalat" w:hAnsi="GHEA Grapalat"/>
          <w:sz w:val="20"/>
        </w:rPr>
        <w:t>UAK-</w:t>
      </w:r>
      <w:r w:rsidR="004C5D5D">
        <w:rPr>
          <w:rFonts w:ascii="GHEA Grapalat" w:hAnsi="GHEA Grapalat"/>
          <w:sz w:val="20"/>
        </w:rPr>
        <w:t>GHAPDzB-21/2</w:t>
      </w:r>
      <w:r w:rsidR="008F36E5" w:rsidRPr="00767BC1">
        <w:rPr>
          <w:rFonts w:ascii="GHEA Grapalat" w:hAnsi="GHEA Grapalat"/>
          <w:sz w:val="20"/>
        </w:rPr>
        <w:t>,</w:t>
      </w:r>
      <w:r w:rsidRPr="00767BC1">
        <w:rPr>
          <w:rFonts w:ascii="GHEA Grapalat" w:hAnsi="GHEA Grapalat"/>
          <w:sz w:val="20"/>
        </w:rPr>
        <w:t xml:space="preserve"> </w:t>
      </w:r>
      <w:r w:rsidR="005461BC" w:rsidRPr="00767BC1">
        <w:rPr>
          <w:rFonts w:ascii="GHEA Grapalat" w:hAnsi="GHEA Grapalat"/>
          <w:sz w:val="20"/>
        </w:rPr>
        <w:t>орг</w:t>
      </w:r>
      <w:r w:rsidR="00620A72" w:rsidRPr="00767BC1">
        <w:rPr>
          <w:rFonts w:ascii="GHEA Grapalat" w:hAnsi="GHEA Grapalat"/>
          <w:sz w:val="20"/>
        </w:rPr>
        <w:t>анизованной с целью приобретения</w:t>
      </w:r>
      <w:r w:rsidR="00FC4A56" w:rsidRPr="00FC4A56">
        <w:rPr>
          <w:rFonts w:ascii="GHEA Grapalat" w:hAnsi="GHEA Grapalat"/>
          <w:sz w:val="20"/>
        </w:rPr>
        <w:t xml:space="preserve"> </w:t>
      </w:r>
      <w:r w:rsidR="00FC4A56" w:rsidRPr="00FC4A56">
        <w:rPr>
          <w:rFonts w:ascii="GHEA Grapalat" w:hAnsi="GHEA Grapalat" w:hint="eastAsia"/>
          <w:sz w:val="20"/>
        </w:rPr>
        <w:t>материалов</w:t>
      </w:r>
      <w:r w:rsidR="00FC4A56" w:rsidRPr="00FC4A56">
        <w:rPr>
          <w:rFonts w:ascii="GHEA Grapalat" w:hAnsi="GHEA Grapalat"/>
          <w:sz w:val="20"/>
        </w:rPr>
        <w:t xml:space="preserve"> </w:t>
      </w:r>
      <w:r w:rsidR="00FC4A56" w:rsidRPr="00FC4A56">
        <w:rPr>
          <w:rFonts w:ascii="GHEA Grapalat" w:hAnsi="GHEA Grapalat" w:hint="eastAsia"/>
          <w:sz w:val="20"/>
        </w:rPr>
        <w:t>медицинского</w:t>
      </w:r>
      <w:r w:rsidR="00FC4A56" w:rsidRPr="00FC4A56">
        <w:rPr>
          <w:rFonts w:ascii="GHEA Grapalat" w:hAnsi="GHEA Grapalat"/>
          <w:sz w:val="20"/>
        </w:rPr>
        <w:t xml:space="preserve"> </w:t>
      </w:r>
      <w:r w:rsidR="00FC4A56" w:rsidRPr="00FC4A56">
        <w:rPr>
          <w:rFonts w:ascii="GHEA Grapalat" w:hAnsi="GHEA Grapalat" w:hint="eastAsia"/>
          <w:sz w:val="20"/>
        </w:rPr>
        <w:t>и</w:t>
      </w:r>
      <w:r w:rsidR="00FC4A56" w:rsidRPr="00FC4A56">
        <w:rPr>
          <w:rFonts w:ascii="GHEA Grapalat" w:hAnsi="GHEA Grapalat"/>
          <w:sz w:val="20"/>
        </w:rPr>
        <w:t xml:space="preserve"> </w:t>
      </w:r>
      <w:r w:rsidR="00FC4A56" w:rsidRPr="00FC4A56">
        <w:rPr>
          <w:rFonts w:ascii="GHEA Grapalat" w:hAnsi="GHEA Grapalat" w:hint="eastAsia"/>
          <w:sz w:val="20"/>
        </w:rPr>
        <w:t>лабораторного</w:t>
      </w:r>
      <w:r w:rsidR="00FC4A56" w:rsidRPr="00FC4A56">
        <w:rPr>
          <w:rFonts w:ascii="GHEA Grapalat" w:hAnsi="GHEA Grapalat"/>
          <w:sz w:val="20"/>
        </w:rPr>
        <w:t xml:space="preserve"> </w:t>
      </w:r>
      <w:proofErr w:type="spellStart"/>
      <w:r w:rsidR="00FC4A56" w:rsidRPr="00FC4A56">
        <w:rPr>
          <w:rFonts w:ascii="GHEA Grapalat" w:hAnsi="GHEA Grapalat" w:hint="eastAsia"/>
          <w:sz w:val="20"/>
        </w:rPr>
        <w:t>назначеня</w:t>
      </w:r>
      <w:proofErr w:type="spellEnd"/>
      <w:r w:rsidR="001E68C1" w:rsidRPr="00767BC1">
        <w:rPr>
          <w:rFonts w:ascii="GHEA Grapalat" w:hAnsi="GHEA Grapalat"/>
          <w:sz w:val="20"/>
        </w:rPr>
        <w:t xml:space="preserve"> </w:t>
      </w:r>
      <w:r w:rsidR="006840B6" w:rsidRPr="00767BC1">
        <w:rPr>
          <w:rFonts w:ascii="GHEA Grapalat" w:hAnsi="GHEA Grapalat"/>
          <w:sz w:val="20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694"/>
        <w:gridCol w:w="130"/>
        <w:gridCol w:w="20"/>
        <w:gridCol w:w="701"/>
        <w:gridCol w:w="171"/>
        <w:gridCol w:w="12"/>
        <w:gridCol w:w="180"/>
        <w:gridCol w:w="172"/>
        <w:gridCol w:w="462"/>
        <w:gridCol w:w="161"/>
        <w:gridCol w:w="425"/>
        <w:gridCol w:w="43"/>
        <w:gridCol w:w="182"/>
        <w:gridCol w:w="10"/>
        <w:gridCol w:w="450"/>
        <w:gridCol w:w="413"/>
        <w:gridCol w:w="36"/>
        <w:gridCol w:w="118"/>
        <w:gridCol w:w="601"/>
        <w:gridCol w:w="177"/>
        <w:gridCol w:w="204"/>
        <w:gridCol w:w="10"/>
        <w:gridCol w:w="284"/>
        <w:gridCol w:w="45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767BC1" w:rsidTr="005B59B9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5461BC" w:rsidRPr="00767B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3"/>
            <w:shd w:val="clear" w:color="auto" w:fill="auto"/>
            <w:vAlign w:val="center"/>
          </w:tcPr>
          <w:p w:rsidR="005461BC" w:rsidRPr="00767B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767BC1" w:rsidTr="001526B0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:rsidR="009F073F" w:rsidRPr="00767BC1" w:rsidRDefault="003939D3" w:rsidP="00FC4A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767BC1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314" w:type="dxa"/>
            <w:gridSpan w:val="4"/>
            <w:vMerge w:val="restart"/>
            <w:shd w:val="clear" w:color="auto" w:fill="auto"/>
            <w:vAlign w:val="center"/>
          </w:tcPr>
          <w:p w:rsidR="009F073F" w:rsidRPr="00767BC1" w:rsidRDefault="005461BC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1022" w:type="dxa"/>
            <w:gridSpan w:val="4"/>
            <w:vMerge w:val="restart"/>
            <w:shd w:val="clear" w:color="auto" w:fill="auto"/>
            <w:vAlign w:val="center"/>
          </w:tcPr>
          <w:p w:rsidR="009F073F" w:rsidRPr="00767BC1" w:rsidRDefault="003939D3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767BC1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767BC1" w:rsidRDefault="005461BC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</w:p>
        </w:tc>
        <w:tc>
          <w:tcPr>
            <w:tcW w:w="2019" w:type="dxa"/>
            <w:gridSpan w:val="9"/>
            <w:shd w:val="clear" w:color="auto" w:fill="auto"/>
            <w:vAlign w:val="center"/>
          </w:tcPr>
          <w:p w:rsidR="009F073F" w:rsidRPr="00767BC1" w:rsidRDefault="005461BC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сметная цена</w:t>
            </w:r>
          </w:p>
        </w:tc>
        <w:tc>
          <w:tcPr>
            <w:tcW w:w="2126" w:type="dxa"/>
            <w:gridSpan w:val="11"/>
            <w:vMerge w:val="restart"/>
            <w:shd w:val="clear" w:color="auto" w:fill="auto"/>
            <w:vAlign w:val="center"/>
          </w:tcPr>
          <w:p w:rsidR="009F073F" w:rsidRPr="00767BC1" w:rsidRDefault="005461BC" w:rsidP="00FC4A5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767BC1" w:rsidRDefault="005461BC" w:rsidP="00FC4A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767BC1" w:rsidTr="001526B0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vMerge/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vMerge/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767BC1" w:rsidRDefault="005461BC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19" w:type="dxa"/>
            <w:gridSpan w:val="9"/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767BC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767BC1" w:rsidTr="001526B0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5461BC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FC4A5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Перчатки CSM, размер 7</w:t>
            </w:r>
            <w:r w:rsidRPr="004C5D5D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4C5D5D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1150000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Двусторонний, Материал: CSM (ранее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Hypalon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>®) Перчатки с сухим боксом, размер 75, натуральный каучук, рассчитаны на обе руки, толщина: 4/10 мм. Е4 5, длина 800 мм, внутренний диаметр перчатки 156 мм, коническая - коническая, цвет - белый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1526B0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Газ Гелий 99,99% 50л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60000</w:t>
            </w:r>
          </w:p>
        </w:tc>
        <w:tc>
          <w:tcPr>
            <w:tcW w:w="212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Газ Гелий 99,99% 50л</w:t>
            </w:r>
          </w:p>
        </w:tc>
        <w:tc>
          <w:tcPr>
            <w:tcW w:w="208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Триптих жидкая среда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Жидкая среда соевого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агара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Триптих во флаконах по 9 мл для тестирования стерильной среды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Биомейро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№20.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Трипказо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-соевый бульон (TSB-T) № 20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Biomerieux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: Технические характеристики должны соответствовать спецификациям этих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поставщиков</w:t>
            </w:r>
            <w:proofErr w:type="gram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.С</w:t>
            </w:r>
            <w:proofErr w:type="gram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>ертификаты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ЕС должны иметь срок действия не менее 2/3.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Тиогликолят</w:t>
            </w:r>
            <w:proofErr w:type="spellEnd"/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125000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Жидкая среда с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тиогликолятом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резазурина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во флаконах по 9 мл для тестирования стерильной среды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Биомейро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№20.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Clear-Thio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Thioc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-T) 9 мл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No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20,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Биомерие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: Технические характеристики должны соответствовать спецификациям этих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поставщиков</w:t>
            </w:r>
            <w:proofErr w:type="gram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.С</w:t>
            </w:r>
            <w:proofErr w:type="gram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>ертификаты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ЕС должны иметь срок действия не менее 2/3.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Салфетки стерильные, пропитанные 70%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изопропанолом</w:t>
            </w:r>
            <w:proofErr w:type="spellEnd"/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48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1250000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9 * 11 (23 * 28 см), готовые к использованию стерильные салфетки, пропитанные 70%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изопропанолом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и 30% водой для инъекций.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Стерильный спрей 70%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изопропанола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для GMP класса C.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Стерильный распылитель 70%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изопропанола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GMP класс C Готовый к использованию стерильный 70% раствор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изопропанола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в 30% воды для инъекций для очистки класса C. Гамма-облучение, содержание эндотоксина в мл - 0,25 ед.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Картриджи для исследования </w:t>
            </w:r>
            <w:r w:rsidRPr="004C5D5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эндотоксинов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1197000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Картриджи для исследования эндотоксинов </w:t>
            </w:r>
            <w:r w:rsidRPr="004C5D5D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для тестовых картриджей PTS LAL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Charles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River</w:t>
            </w:r>
            <w:proofErr w:type="spellEnd"/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Картриджи для исследования </w:t>
            </w:r>
            <w:r w:rsidRPr="004C5D5D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эндотоксинов для тестовых картриджей PTS LAL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Charles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River</w:t>
            </w:r>
            <w:proofErr w:type="spellEnd"/>
          </w:p>
        </w:tc>
      </w:tr>
      <w:tr w:rsidR="004524C3" w:rsidRPr="004524C3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Буфер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pH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4 MA9004, 250 мл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F75DBA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Буфер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pH 4 MA9004, 250 </w:t>
            </w:r>
            <w:r w:rsidRPr="004C5D5D">
              <w:rPr>
                <w:rFonts w:ascii="GHEA Grapalat" w:hAnsi="GHEA Grapalat"/>
                <w:b/>
                <w:sz w:val="14"/>
                <w:szCs w:val="14"/>
              </w:rPr>
              <w:t>мл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>, pH 4,00 (20oC) +/- 0,02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F75DBA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Буфер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pH 4 MA9004, 250 </w:t>
            </w:r>
            <w:r w:rsidRPr="004C5D5D">
              <w:rPr>
                <w:rFonts w:ascii="GHEA Grapalat" w:hAnsi="GHEA Grapalat"/>
                <w:b/>
                <w:sz w:val="14"/>
                <w:szCs w:val="14"/>
              </w:rPr>
              <w:t>мл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>, pH 4,00 (20oC) +/- 0,02</w:t>
            </w:r>
          </w:p>
        </w:tc>
      </w:tr>
      <w:tr w:rsidR="004524C3" w:rsidRPr="004524C3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Буфер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pH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7 MA9007, 250 мл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F75DBA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Буфер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pH 7 MA9007, 250 </w:t>
            </w:r>
            <w:r w:rsidRPr="004C5D5D">
              <w:rPr>
                <w:rFonts w:ascii="GHEA Grapalat" w:hAnsi="GHEA Grapalat"/>
                <w:b/>
                <w:sz w:val="14"/>
                <w:szCs w:val="14"/>
              </w:rPr>
              <w:t>мл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>, pH 7,00 (20oC) +/- 0,02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F75DBA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Буфер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pH 7 MA9007, 250 </w:t>
            </w:r>
            <w:r w:rsidRPr="004C5D5D">
              <w:rPr>
                <w:rFonts w:ascii="GHEA Grapalat" w:hAnsi="GHEA Grapalat"/>
                <w:b/>
                <w:sz w:val="14"/>
                <w:szCs w:val="14"/>
              </w:rPr>
              <w:t>мл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>, pH 7,00 (20oC) +/- 0,02</w:t>
            </w:r>
          </w:p>
        </w:tc>
      </w:tr>
      <w:tr w:rsidR="004524C3" w:rsidRPr="004524C3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Буфер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pH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 9 MA9010, 250 мл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F75DBA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Буфер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pH 9 MA9010, 250 </w:t>
            </w:r>
            <w:r w:rsidRPr="004C5D5D">
              <w:rPr>
                <w:rFonts w:ascii="GHEA Grapalat" w:hAnsi="GHEA Grapalat"/>
                <w:b/>
                <w:sz w:val="14"/>
                <w:szCs w:val="14"/>
              </w:rPr>
              <w:t>мл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>, pH 9,00 (20oC) +/- 0,02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F75DBA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Буфер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pH 9 MA9010, 250 </w:t>
            </w:r>
            <w:r w:rsidRPr="004C5D5D">
              <w:rPr>
                <w:rFonts w:ascii="GHEA Grapalat" w:hAnsi="GHEA Grapalat"/>
                <w:b/>
                <w:sz w:val="14"/>
                <w:szCs w:val="14"/>
              </w:rPr>
              <w:t>мл</w:t>
            </w:r>
            <w:r w:rsidRPr="00F75DBA">
              <w:rPr>
                <w:rFonts w:ascii="GHEA Grapalat" w:hAnsi="GHEA Grapalat"/>
                <w:b/>
                <w:sz w:val="14"/>
                <w:szCs w:val="14"/>
                <w:lang w:val="en-US"/>
              </w:rPr>
              <w:t>, pH 9,00 (20oC) +/- 0,02</w:t>
            </w:r>
          </w:p>
        </w:tc>
      </w:tr>
      <w:tr w:rsidR="004524C3" w:rsidRPr="00767BC1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Раствор гидроксида натрия 50%, без карбоната, 50 мл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Раствор гидроксида натрия 50%, без карбоната, 50 мл, CAS 1310-73-2 50% в H2O, раствор без карбоната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Апироген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>, дезинфицированный, закрытый стеклянный флакон 15 мл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500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C45CF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2000000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Апироген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, дезинфицированный закрытый стеклянный флакон на 15 мл, нейтральное боросиликатное стекло или янтарное стекло (100 А. Натриево-известковое стекло), SV-15C, стерильный стеклянный флакон с пробкой, объем: 15 мл, высота: 53,3 ± 0,3 мм, диаметр корпуса: 25,5 ± 0,25 мм Наружный диаметр: 20 ± 0,2 мм, Внутренний диаметр: 12,6 ± 0,2 мм, стандартный стопор. Серый бутилкаучук -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FluroTec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 xml:space="preserve">® և </w:t>
            </w:r>
            <w:proofErr w:type="spellStart"/>
            <w:r w:rsidRPr="004C5D5D">
              <w:rPr>
                <w:rFonts w:ascii="GHEA Grapalat" w:hAnsi="GHEA Grapalat"/>
                <w:b/>
                <w:sz w:val="14"/>
                <w:szCs w:val="14"/>
              </w:rPr>
              <w:t>Teflon</w:t>
            </w:r>
            <w:proofErr w:type="spellEnd"/>
            <w:r w:rsidRPr="004C5D5D">
              <w:rPr>
                <w:rFonts w:ascii="GHEA Grapalat" w:hAnsi="GHEA Grapalat"/>
                <w:b/>
                <w:sz w:val="14"/>
                <w:szCs w:val="14"/>
              </w:rPr>
              <w:t>®</w:t>
            </w:r>
          </w:p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, N10 / 10: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0D1638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31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4C5D5D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Фильтр нейлоновый 0,45 мкм, 25 мм, для шприца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Default="004524C3" w:rsidP="004524C3">
            <w:pPr>
              <w:jc w:val="center"/>
            </w:pPr>
            <w:r w:rsidRPr="00963B3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170000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170000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Нейлон, гидрофильный фильтр 0,45 мкм, 25мм, для шприца, N100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Нейлон, гидрофильный фильтр 0,45 мкм, 25мм, для шприца, N100</w:t>
            </w:r>
          </w:p>
        </w:tc>
      </w:tr>
      <w:tr w:rsidR="004524C3" w:rsidRPr="00767BC1" w:rsidTr="004D4676">
        <w:trPr>
          <w:trHeight w:val="40"/>
          <w:jc w:val="center"/>
        </w:trPr>
        <w:tc>
          <w:tcPr>
            <w:tcW w:w="775" w:type="dxa"/>
            <w:vAlign w:val="center"/>
          </w:tcPr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31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4C5D5D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Нейлоновый фильтр 0,45 мкм, 47 мм, для системы фильтрации</w:t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C4A56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610B1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0C3E0B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0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Default="004524C3" w:rsidP="004524C3">
            <w:pPr>
              <w:jc w:val="center"/>
            </w:pPr>
            <w:r w:rsidRPr="00963B3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170000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4C3" w:rsidRPr="00D15E30" w:rsidRDefault="004524C3" w:rsidP="004524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5E3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170000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Мембранный нейлоновый фильтр для системы вакуумной фильтрации (для фильтров 47 мм).</w:t>
            </w:r>
          </w:p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Размер пор 0,45 ծ, диаметр 47 мм (размер пор 0,45 мкм в фильтрах нейлоновой мембраны, диаметр 47 мм), N100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C3" w:rsidRPr="004C5D5D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Мембранный нейлоновый фильтр для системы вакуумной фильтрации (для фильтров 47 мм).</w:t>
            </w:r>
          </w:p>
          <w:p w:rsidR="004524C3" w:rsidRPr="004C5D5D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D5D">
              <w:rPr>
                <w:rFonts w:ascii="GHEA Grapalat" w:hAnsi="GHEA Grapalat"/>
                <w:b/>
                <w:sz w:val="14"/>
                <w:szCs w:val="14"/>
              </w:rPr>
              <w:t>Размер пор 0,45 ծ, диаметр 47 мм (размер пор 0,45 мкм в фильтрах нейлоновой мембраны, диаметр 47 мм), N100</w:t>
            </w:r>
          </w:p>
        </w:tc>
      </w:tr>
      <w:tr w:rsidR="004524C3" w:rsidRPr="00767BC1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AB4BAC">
        <w:trPr>
          <w:trHeight w:val="137"/>
          <w:jc w:val="center"/>
        </w:trPr>
        <w:tc>
          <w:tcPr>
            <w:tcW w:w="34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 xml:space="preserve"> часть 1 статьи 22 Закона РА «О закупках»</w:t>
            </w:r>
            <w:r w:rsidRPr="00767BC1">
              <w:rPr>
                <w:rFonts w:ascii="GHEA Grapalat" w:hAnsi="GHEA Grapalat" w:cs="Sylfaen"/>
                <w:bCs/>
                <w:szCs w:val="24"/>
              </w:rPr>
              <w:t xml:space="preserve"> </w:t>
            </w:r>
          </w:p>
        </w:tc>
      </w:tr>
      <w:tr w:rsidR="004524C3" w:rsidRPr="00767BC1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524C3" w:rsidRPr="00767BC1" w:rsidTr="001526B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67BC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524C3" w:rsidRPr="00767BC1" w:rsidTr="001526B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4524C3" w:rsidRPr="00767BC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2.202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4524C3" w:rsidRPr="00767BC1" w:rsidTr="00FC4A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7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FC4A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7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FC4A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7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524C3" w:rsidRPr="00767BC1" w:rsidTr="00FC4A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75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FC4A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7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24C3" w:rsidRPr="00767BC1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524C3" w:rsidRPr="00767BC1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767BC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4524C3" w:rsidRPr="00767BC1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524C3" w:rsidRPr="00767BC1" w:rsidTr="001526B0">
        <w:trPr>
          <w:trHeight w:val="759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524C3" w:rsidRPr="00767BC1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C45CF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997500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997500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199500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1197000</w:t>
            </w: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12500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12500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12500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119000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119000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23800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23800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142800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142800</w:t>
            </w: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˝ТАГ ГЭМ˝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122500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24500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147000</w:t>
            </w: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60658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100000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20000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C3E0B">
              <w:rPr>
                <w:rFonts w:ascii="GHEA Grapalat" w:hAnsi="GHEA Grapalat" w:cs="Sylfaen"/>
                <w:b/>
                <w:sz w:val="14"/>
                <w:szCs w:val="14"/>
              </w:rPr>
              <w:t>120000</w:t>
            </w:r>
          </w:p>
        </w:tc>
      </w:tr>
      <w:tr w:rsidR="004524C3" w:rsidRPr="00767BC1" w:rsidTr="00767BC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524C3" w:rsidRPr="00524E45" w:rsidRDefault="004524C3" w:rsidP="004524C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24E4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˝ТАГ ГЭМ˝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524C3" w:rsidRPr="00524E45" w:rsidRDefault="004524C3" w:rsidP="004524C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4524C3" w:rsidRPr="00F533F7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33F7">
              <w:rPr>
                <w:rFonts w:ascii="GHEA Grapalat" w:hAnsi="GHEA Grapalat" w:cs="Sylfaen"/>
                <w:b/>
                <w:sz w:val="14"/>
                <w:szCs w:val="14"/>
              </w:rPr>
              <w:t>101666,67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524C3" w:rsidRPr="00F533F7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33F7">
              <w:rPr>
                <w:rFonts w:ascii="GHEA Grapalat" w:hAnsi="GHEA Grapalat" w:cs="Sylfaen"/>
                <w:b/>
                <w:sz w:val="14"/>
                <w:szCs w:val="14"/>
              </w:rPr>
              <w:t>20333,33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524C3" w:rsidRPr="000C3E0B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33F7">
              <w:rPr>
                <w:rFonts w:ascii="GHEA Grapalat" w:hAnsi="GHEA Grapalat" w:cs="Sylfaen"/>
                <w:b/>
                <w:sz w:val="14"/>
                <w:szCs w:val="14"/>
              </w:rPr>
              <w:t>122000</w:t>
            </w:r>
          </w:p>
        </w:tc>
      </w:tr>
      <w:tr w:rsidR="004524C3" w:rsidRPr="00767BC1" w:rsidTr="001526B0">
        <w:trPr>
          <w:trHeight w:val="290"/>
          <w:jc w:val="center"/>
        </w:trPr>
        <w:tc>
          <w:tcPr>
            <w:tcW w:w="2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Примечание: Принимая за основу подпункт 5 пункта 40 Порядка,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все участники 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приглаш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ны на переговоры по снижению цен. На заседании переговоров по снижению ценовых предложений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участвовал</w:t>
            </w:r>
          </w:p>
        </w:tc>
      </w:tr>
      <w:tr w:rsidR="004524C3" w:rsidRPr="00767BC1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524C3" w:rsidRPr="00767BC1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524C3" w:rsidRPr="00767BC1" w:rsidTr="004808DD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524C3" w:rsidRPr="00767BC1" w:rsidTr="004808DD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4808DD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1526B0">
        <w:trPr>
          <w:trHeight w:val="344"/>
          <w:jc w:val="center"/>
        </w:trPr>
        <w:tc>
          <w:tcPr>
            <w:tcW w:w="2089" w:type="dxa"/>
            <w:gridSpan w:val="5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67BC1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4524C3" w:rsidRPr="00767BC1" w:rsidTr="001526B0">
        <w:trPr>
          <w:trHeight w:val="344"/>
          <w:jc w:val="center"/>
        </w:trPr>
        <w:tc>
          <w:tcPr>
            <w:tcW w:w="20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4808DD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4524C3" w:rsidRPr="00767BC1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533F7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 w:rsidRPr="00F533F7">
              <w:rPr>
                <w:rFonts w:ascii="GHEA Grapalat" w:hAnsi="GHEA Grapalat"/>
                <w:b/>
                <w:sz w:val="14"/>
                <w:szCs w:val="14"/>
              </w:rPr>
              <w:t xml:space="preserve"> 17</w:t>
            </w:r>
            <w:r w:rsidRPr="00F533F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F533F7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F533F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F533F7">
              <w:rPr>
                <w:rFonts w:ascii="GHEA Grapalat" w:hAnsi="GHEA Grapalat"/>
                <w:b/>
                <w:sz w:val="14"/>
                <w:szCs w:val="14"/>
              </w:rPr>
              <w:t>2021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F533F7" w:rsidRDefault="004524C3" w:rsidP="004524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 w:rsidRPr="00F533F7"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F533F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F533F7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F533F7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F533F7">
              <w:rPr>
                <w:rFonts w:ascii="GHEA Grapalat" w:hAnsi="GHEA Grapalat"/>
                <w:b/>
                <w:sz w:val="14"/>
                <w:szCs w:val="14"/>
              </w:rPr>
              <w:t>2021</w:t>
            </w:r>
          </w:p>
        </w:tc>
      </w:tr>
      <w:tr w:rsidR="004524C3" w:rsidRPr="00767BC1" w:rsidTr="006F0DFB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524C3" w:rsidRPr="00767BC1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4524C3" w:rsidRPr="00767BC1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4524C3" w:rsidRPr="00767BC1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4524C3" w:rsidRPr="00767BC1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524C3" w:rsidRPr="00767BC1" w:rsidTr="004808DD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524C3" w:rsidRPr="00767BC1" w:rsidTr="004808DD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67BC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524C3" w:rsidRPr="00767BC1" w:rsidTr="004808DD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4524C3" w:rsidRPr="00767BC1" w:rsidTr="004808DD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78F8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7-10, 13-14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524C3" w:rsidRPr="00C3120A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ՌԱԿ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ԳՀԱՊՁԲ-21/2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>.2021թ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5D64">
              <w:rPr>
                <w:rFonts w:ascii="GHEA Grapalat" w:hAnsi="GHEA Grapalat" w:cs="Sylfaen"/>
                <w:b/>
                <w:sz w:val="14"/>
                <w:szCs w:val="14"/>
              </w:rPr>
              <w:t>25.12.2021թ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78F8">
              <w:rPr>
                <w:rFonts w:ascii="GHEA Grapalat" w:hAnsi="GHEA Grapalat"/>
                <w:b/>
                <w:sz w:val="14"/>
                <w:szCs w:val="14"/>
              </w:rPr>
              <w:t>1504800</w:t>
            </w:r>
          </w:p>
        </w:tc>
      </w:tr>
      <w:tr w:rsidR="004524C3" w:rsidRPr="00767BC1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524C3" w:rsidRPr="00767BC1" w:rsidTr="001526B0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524C3" w:rsidRPr="00767BC1" w:rsidTr="001526B0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78F8">
              <w:rPr>
                <w:rFonts w:ascii="GHEA Grapalat" w:hAnsi="GHEA Grapalat" w:cs="Sylfaen"/>
                <w:b/>
                <w:sz w:val="14"/>
                <w:szCs w:val="14"/>
              </w:rPr>
              <w:t>7-10, 13-14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29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78F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533F7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F533F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F533F7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F533F7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F533F7">
              <w:rPr>
                <w:rFonts w:ascii="GHEA Grapalat" w:hAnsi="GHEA Grapalat" w:cs="Sylfaen" w:hint="eastAsia"/>
                <w:b/>
                <w:sz w:val="14"/>
                <w:szCs w:val="14"/>
              </w:rPr>
              <w:t>Ереван</w:t>
            </w:r>
            <w:r w:rsidRPr="00F533F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F533F7">
              <w:rPr>
                <w:rFonts w:ascii="GHEA Grapalat" w:hAnsi="GHEA Grapalat" w:cs="Sylfaen" w:hint="eastAsia"/>
                <w:b/>
                <w:sz w:val="14"/>
                <w:szCs w:val="14"/>
              </w:rPr>
              <w:t>Азатутян</w:t>
            </w:r>
            <w:proofErr w:type="spellEnd"/>
            <w:r w:rsidRPr="00F533F7">
              <w:rPr>
                <w:rFonts w:ascii="GHEA Grapalat" w:hAnsi="GHEA Grapalat" w:cs="Sylfaen"/>
                <w:b/>
                <w:sz w:val="14"/>
                <w:szCs w:val="14"/>
              </w:rPr>
              <w:t xml:space="preserve"> 26/8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78F8">
              <w:rPr>
                <w:rFonts w:ascii="GHEA Grapalat" w:hAnsi="GHEA Grapalat" w:cs="Sylfaen"/>
                <w:b/>
                <w:sz w:val="14"/>
                <w:szCs w:val="14"/>
              </w:rPr>
              <w:t xml:space="preserve"> /011/ 878 717</w:t>
            </w:r>
            <w:r w:rsidRPr="00D26A2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C578F8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     </w:t>
            </w:r>
            <w:hyperlink r:id="rId9" w:history="1">
              <w:r w:rsidRPr="00DF0492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lawyer@c-e.am</w:t>
              </w:r>
            </w:hyperlink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8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217002182558001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ED5D64" w:rsidRDefault="004524C3" w:rsidP="004524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78F8">
              <w:rPr>
                <w:rFonts w:ascii="GHEA Grapalat" w:hAnsi="GHEA Grapalat" w:cs="Sylfaen"/>
                <w:b/>
                <w:sz w:val="14"/>
                <w:szCs w:val="14"/>
              </w:rPr>
              <w:t>01210095</w:t>
            </w:r>
          </w:p>
        </w:tc>
      </w:tr>
      <w:tr w:rsidR="004524C3" w:rsidRPr="00767BC1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1526B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9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4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67BC1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Принимая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основу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часть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3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 37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proofErr w:type="gramStart"/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˝О</w:t>
            </w:r>
            <w:proofErr w:type="gramEnd"/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закупках˝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5D5D">
              <w:rPr>
                <w:rFonts w:ascii="GHEA Grapalat" w:hAnsi="GHEA Grapalat"/>
                <w:sz w:val="14"/>
                <w:szCs w:val="14"/>
              </w:rPr>
              <w:t xml:space="preserve">1,2,3,4,5,6,11,12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лоты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объявить</w:t>
            </w:r>
            <w:r w:rsidRPr="001526B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526B0">
              <w:rPr>
                <w:rFonts w:ascii="GHEA Grapalat" w:hAnsi="GHEA Grapalat" w:hint="eastAsia"/>
                <w:sz w:val="14"/>
                <w:szCs w:val="14"/>
              </w:rPr>
              <w:t>несостоявшимся</w:t>
            </w:r>
          </w:p>
        </w:tc>
      </w:tr>
      <w:tr w:rsidR="004524C3" w:rsidRPr="00767BC1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1526B0">
        <w:trPr>
          <w:trHeight w:val="514"/>
          <w:jc w:val="center"/>
        </w:trPr>
        <w:tc>
          <w:tcPr>
            <w:tcW w:w="294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40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4524C3" w:rsidRPr="00767BC1" w:rsidRDefault="00960CD6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4524C3" w:rsidRPr="00767BC1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 w:rsidR="004524C3" w:rsidRPr="00767BC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1" w:history="1">
              <w:r w:rsidR="004524C3" w:rsidRPr="00767BC1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  <w:r w:rsidR="004524C3" w:rsidRPr="00767BC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4524C3" w:rsidRPr="00767BC1" w:rsidTr="001526B0">
        <w:trPr>
          <w:trHeight w:val="18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1526B0">
        <w:trPr>
          <w:trHeight w:val="427"/>
          <w:jc w:val="center"/>
        </w:trPr>
        <w:tc>
          <w:tcPr>
            <w:tcW w:w="29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4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 не найден</w:t>
            </w:r>
          </w:p>
        </w:tc>
      </w:tr>
      <w:tr w:rsidR="004524C3" w:rsidRPr="00767BC1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1526B0">
        <w:trPr>
          <w:trHeight w:val="427"/>
          <w:jc w:val="center"/>
        </w:trPr>
        <w:tc>
          <w:tcPr>
            <w:tcW w:w="29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4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Жалобы, поданные относительно процесса закупки не </w:t>
            </w:r>
            <w:proofErr w:type="spellStart"/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получан</w:t>
            </w:r>
            <w:proofErr w:type="spellEnd"/>
            <w:r w:rsidRPr="00767BC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524C3" w:rsidRPr="00767BC1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1526B0">
        <w:trPr>
          <w:trHeight w:val="193"/>
          <w:jc w:val="center"/>
        </w:trPr>
        <w:tc>
          <w:tcPr>
            <w:tcW w:w="29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4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24C3" w:rsidRPr="00767BC1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524C3" w:rsidRPr="00767BC1" w:rsidRDefault="004524C3" w:rsidP="004524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4C3" w:rsidRPr="00767BC1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524C3" w:rsidRPr="00767BC1" w:rsidRDefault="004524C3" w:rsidP="004524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524C3" w:rsidRPr="00767BC1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4C3" w:rsidRPr="00767BC1" w:rsidRDefault="004524C3" w:rsidP="004524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524C3" w:rsidRPr="00767BC1" w:rsidTr="001526B0">
        <w:trPr>
          <w:trHeight w:val="125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4524C3" w:rsidRPr="00767BC1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6"/>
                <w:szCs w:val="14"/>
              </w:rPr>
            </w:pPr>
            <w:r w:rsidRPr="00767BC1">
              <w:rPr>
                <w:rFonts w:ascii="GHEA Grapalat" w:hAnsi="GHEA Grapalat"/>
                <w:sz w:val="16"/>
                <w:szCs w:val="24"/>
              </w:rPr>
              <w:t xml:space="preserve">А. </w:t>
            </w:r>
            <w:proofErr w:type="spellStart"/>
            <w:r w:rsidRPr="00767BC1">
              <w:rPr>
                <w:rFonts w:ascii="GHEA Grapalat" w:hAnsi="GHEA Grapalat" w:cs="Calibri"/>
                <w:sz w:val="16"/>
                <w:szCs w:val="24"/>
              </w:rPr>
              <w:t>Хачатрян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4524C3" w:rsidRPr="00ED5D64" w:rsidRDefault="004524C3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26A27">
              <w:rPr>
                <w:rFonts w:ascii="GHEA Grapalat" w:hAnsi="GHEA Grapalat"/>
                <w:b/>
                <w:bCs/>
                <w:sz w:val="14"/>
                <w:szCs w:val="14"/>
              </w:rPr>
              <w:t>(+374 12) 301-213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4524C3" w:rsidRPr="00ED5D64" w:rsidRDefault="00960CD6" w:rsidP="004524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12" w:history="1">
              <w:r w:rsidR="004524C3" w:rsidRPr="009905A4">
                <w:rPr>
                  <w:rStyle w:val="af"/>
                  <w:rFonts w:ascii="GHEA Grapalat" w:hAnsi="GHEA Grapalat"/>
                  <w:b/>
                  <w:bCs/>
                  <w:sz w:val="14"/>
                  <w:szCs w:val="16"/>
                </w:rPr>
                <w:t>rpcarm@mail.ru</w:t>
              </w:r>
            </w:hyperlink>
          </w:p>
        </w:tc>
      </w:tr>
    </w:tbl>
    <w:p w:rsidR="001526B0" w:rsidRDefault="001526B0" w:rsidP="001526B0">
      <w:pPr>
        <w:pStyle w:val="a6"/>
        <w:ind w:firstLine="567"/>
        <w:rPr>
          <w:rFonts w:ascii="GHEA Grapalat" w:hAnsi="GHEA Grapalat"/>
        </w:rPr>
      </w:pPr>
    </w:p>
    <w:p w:rsidR="001526B0" w:rsidRPr="00767BC1" w:rsidRDefault="001526B0" w:rsidP="001526B0">
      <w:pPr>
        <w:pStyle w:val="a6"/>
        <w:ind w:firstLine="567"/>
        <w:rPr>
          <w:rFonts w:ascii="GHEA Grapalat" w:hAnsi="GHEA Grapalat"/>
        </w:rPr>
      </w:pPr>
      <w:r w:rsidRPr="00767BC1">
        <w:rPr>
          <w:rFonts w:ascii="GHEA Grapalat" w:hAnsi="GHEA Grapalat"/>
        </w:rPr>
        <w:t>Заказчик</w:t>
      </w:r>
      <w:r w:rsidRPr="00767BC1">
        <w:rPr>
          <w:rFonts w:ascii="GHEA Grapalat" w:hAnsi="GHEA Grapalat"/>
          <w:lang w:val="hy-AM"/>
        </w:rPr>
        <w:t xml:space="preserve">  </w:t>
      </w:r>
      <w:r w:rsidRPr="00767BC1">
        <w:rPr>
          <w:rFonts w:ascii="GHEA Grapalat" w:hAnsi="GHEA Grapalat"/>
        </w:rPr>
        <w:t xml:space="preserve"> </w:t>
      </w:r>
      <w:r w:rsidR="00F533F7">
        <w:rPr>
          <w:rFonts w:ascii="GHEA Grapalat" w:hAnsi="GHEA Grapalat"/>
        </w:rPr>
        <w:t xml:space="preserve">                   </w:t>
      </w:r>
      <w:r w:rsidR="00F533F7" w:rsidRPr="00F533F7">
        <w:rPr>
          <w:rFonts w:ascii="GHEA Grapalat" w:hAnsi="GHEA Grapalat" w:hint="eastAsia"/>
        </w:rPr>
        <w:t>ЗАО</w:t>
      </w:r>
      <w:r w:rsidR="00F533F7" w:rsidRPr="00F533F7">
        <w:rPr>
          <w:rFonts w:ascii="GHEA Grapalat" w:hAnsi="GHEA Grapalat"/>
        </w:rPr>
        <w:t xml:space="preserve"> </w:t>
      </w:r>
      <w:r w:rsidR="00F533F7" w:rsidRPr="00F533F7">
        <w:rPr>
          <w:rFonts w:ascii="GHEA Grapalat" w:hAnsi="GHEA Grapalat" w:hint="eastAsia"/>
        </w:rPr>
        <w:t>Центр</w:t>
      </w:r>
      <w:r w:rsidR="00F533F7" w:rsidRPr="00F533F7">
        <w:rPr>
          <w:rFonts w:ascii="GHEA Grapalat" w:hAnsi="GHEA Grapalat"/>
        </w:rPr>
        <w:t xml:space="preserve"> </w:t>
      </w:r>
      <w:r w:rsidR="00F533F7" w:rsidRPr="00F533F7">
        <w:rPr>
          <w:rFonts w:ascii="GHEA Grapalat" w:hAnsi="GHEA Grapalat" w:hint="eastAsia"/>
        </w:rPr>
        <w:t>Производства</w:t>
      </w:r>
      <w:r w:rsidR="00F533F7" w:rsidRPr="00F533F7">
        <w:rPr>
          <w:rFonts w:ascii="GHEA Grapalat" w:hAnsi="GHEA Grapalat"/>
        </w:rPr>
        <w:t xml:space="preserve"> </w:t>
      </w:r>
      <w:r w:rsidR="00F533F7" w:rsidRPr="00F533F7">
        <w:rPr>
          <w:rFonts w:ascii="GHEA Grapalat" w:hAnsi="GHEA Grapalat" w:hint="eastAsia"/>
        </w:rPr>
        <w:t>Радиоизотопов</w:t>
      </w:r>
    </w:p>
    <w:p w:rsidR="00BA5C97" w:rsidRPr="00767B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767B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Pr="00767BC1" w:rsidRDefault="001E68C1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Pr="00767B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767B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767B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767BC1" w:rsidRPr="00767BC1" w:rsidRDefault="00767B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767BC1" w:rsidRPr="00767BC1" w:rsidSect="003F6462">
      <w:footerReference w:type="even" r:id="rId13"/>
      <w:footerReference w:type="default" r:id="rId14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CD6" w:rsidRDefault="00960CD6">
      <w:r>
        <w:separator/>
      </w:r>
    </w:p>
  </w:endnote>
  <w:endnote w:type="continuationSeparator" w:id="0">
    <w:p w:rsidR="00960CD6" w:rsidRDefault="00960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1570A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CD6" w:rsidRDefault="00960CD6">
      <w:r>
        <w:separator/>
      </w:r>
    </w:p>
  </w:footnote>
  <w:footnote w:type="continuationSeparator" w:id="0">
    <w:p w:rsidR="00960CD6" w:rsidRDefault="00960CD6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4524C3" w:rsidRPr="004C584B" w:rsidRDefault="004524C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4524C3" w:rsidRPr="004C584B" w:rsidRDefault="004524C3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:rsidR="004524C3" w:rsidRPr="004C584B" w:rsidRDefault="004524C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:rsidR="004524C3" w:rsidRPr="004C584B" w:rsidRDefault="004524C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4524C3" w:rsidRPr="004C584B" w:rsidRDefault="004524C3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4524C3" w:rsidRPr="001526B0" w:rsidRDefault="004524C3" w:rsidP="004C584B">
      <w:pPr>
        <w:pStyle w:val="ad"/>
        <w:jc w:val="both"/>
        <w:rPr>
          <w:rFonts w:ascii="GHEA Grapalat" w:hAnsi="GHEA Grapalat"/>
          <w:bCs/>
          <w:i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26B0"/>
    <w:rsid w:val="001563E9"/>
    <w:rsid w:val="00160E6E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F7D"/>
    <w:rsid w:val="001E68C1"/>
    <w:rsid w:val="001E7074"/>
    <w:rsid w:val="001F5BAF"/>
    <w:rsid w:val="00200F36"/>
    <w:rsid w:val="0020420B"/>
    <w:rsid w:val="00205535"/>
    <w:rsid w:val="00205BEB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0A"/>
    <w:rsid w:val="00315746"/>
    <w:rsid w:val="0031734F"/>
    <w:rsid w:val="00320E9D"/>
    <w:rsid w:val="003253C1"/>
    <w:rsid w:val="00325AD5"/>
    <w:rsid w:val="00334A7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24C3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5D5D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BC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0CD6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4BAC"/>
    <w:rsid w:val="00AC7F6F"/>
    <w:rsid w:val="00AD50DB"/>
    <w:rsid w:val="00AD5F58"/>
    <w:rsid w:val="00AE44F0"/>
    <w:rsid w:val="00AE7C17"/>
    <w:rsid w:val="00B036F7"/>
    <w:rsid w:val="00B06F5C"/>
    <w:rsid w:val="00B10495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33F7"/>
    <w:rsid w:val="00F546D9"/>
    <w:rsid w:val="00F570A9"/>
    <w:rsid w:val="00F63219"/>
    <w:rsid w:val="00F70792"/>
    <w:rsid w:val="00F712F6"/>
    <w:rsid w:val="00F714E0"/>
    <w:rsid w:val="00F750C8"/>
    <w:rsid w:val="00F75368"/>
    <w:rsid w:val="00F75DBA"/>
    <w:rsid w:val="00F77FE2"/>
    <w:rsid w:val="00F8167F"/>
    <w:rsid w:val="00F84F61"/>
    <w:rsid w:val="00F9057D"/>
    <w:rsid w:val="00F9422C"/>
    <w:rsid w:val="00F95EC1"/>
    <w:rsid w:val="00F97516"/>
    <w:rsid w:val="00F97BAF"/>
    <w:rsid w:val="00FA127B"/>
    <w:rsid w:val="00FA28CE"/>
    <w:rsid w:val="00FA30EA"/>
    <w:rsid w:val="00FB2C5C"/>
    <w:rsid w:val="00FC062E"/>
    <w:rsid w:val="00FC4A56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767BC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767B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rpcarm@mai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awyer@c-e.a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D1F32-F1BB-406D-A771-346C7454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https:/mul2-spm.gov.am/tasks/265783/oneclick/2112ced7f2af61fb4eef3627a859beab760fb91a353cb7f13db5c0f6e354d379.docx?token=c2449f3746bf9cc4ab8b7d7eea51ba67</cp:keywords>
  <cp:lastModifiedBy>COMP</cp:lastModifiedBy>
  <cp:revision>2</cp:revision>
  <cp:lastPrinted>2021-04-06T05:56:00Z</cp:lastPrinted>
  <dcterms:created xsi:type="dcterms:W3CDTF">2021-04-06T10:34:00Z</dcterms:created>
  <dcterms:modified xsi:type="dcterms:W3CDTF">2021-04-06T10:34:00Z</dcterms:modified>
</cp:coreProperties>
</file>